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43305A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5A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6101CC">
        <w:rPr>
          <w:rFonts w:ascii="Times New Roman" w:hAnsi="Times New Roman" w:cs="Times New Roman"/>
          <w:sz w:val="24"/>
          <w:szCs w:val="24"/>
        </w:rPr>
        <w:t>25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1CC" w:rsidRDefault="006101CC" w:rsidP="006101CC">
      <w:pPr>
        <w:pStyle w:val="1"/>
        <w:shd w:val="clear" w:color="auto" w:fill="auto"/>
        <w:spacing w:before="0" w:after="242" w:line="279" w:lineRule="exact"/>
        <w:ind w:left="20" w:right="20" w:firstLine="720"/>
      </w:pPr>
      <w:r>
        <w:t xml:space="preserve">1.Обсъждане и вземане на становище по писмо за предоставяне на информация на КПКОНПИ относно постъпили сигнали в ОИК-Брегово от Свилен </w:t>
      </w:r>
      <w:proofErr w:type="spellStart"/>
      <w:r>
        <w:t>Севастакиев</w:t>
      </w:r>
      <w:proofErr w:type="spellEnd"/>
      <w:r>
        <w:t xml:space="preserve"> Маринов, свързани с незаконни дейности и престъпления против политическите права по време на провеждане на Местни избори 2019 г.</w:t>
      </w: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6101CC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307A8"/>
    <w:rsid w:val="0043305A"/>
    <w:rsid w:val="005C4E75"/>
    <w:rsid w:val="006101CC"/>
    <w:rsid w:val="007614EE"/>
    <w:rsid w:val="008C5D72"/>
    <w:rsid w:val="00BC24AF"/>
    <w:rsid w:val="00E36B1D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5</cp:revision>
  <dcterms:created xsi:type="dcterms:W3CDTF">2020-12-18T13:58:00Z</dcterms:created>
  <dcterms:modified xsi:type="dcterms:W3CDTF">2020-12-18T14:26:00Z</dcterms:modified>
</cp:coreProperties>
</file>